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58" w:rsidRDefault="00E32058" w:rsidP="00E32058">
      <w:pPr>
        <w:jc w:val="center"/>
        <w:rPr>
          <w:rFonts w:ascii="Times New Roman" w:hAnsi="Times New Roman" w:cs="Times New Roman"/>
          <w:b/>
          <w:sz w:val="32"/>
          <w:szCs w:val="32"/>
        </w:rPr>
      </w:pPr>
      <w:r w:rsidRPr="00E32058">
        <w:rPr>
          <w:rFonts w:ascii="Times New Roman" w:hAnsi="Times New Roman" w:cs="Times New Roman"/>
          <w:b/>
          <w:sz w:val="32"/>
          <w:szCs w:val="32"/>
        </w:rPr>
        <w:t>The young entrepreneurs of today – active European citizens of tomorrow</w:t>
      </w:r>
    </w:p>
    <w:p w:rsidR="00E32058" w:rsidRPr="00E32058" w:rsidRDefault="00E32058" w:rsidP="00E32058">
      <w:pPr>
        <w:jc w:val="center"/>
        <w:rPr>
          <w:rFonts w:ascii="Times New Roman" w:hAnsi="Times New Roman" w:cs="Times New Roman"/>
          <w:b/>
          <w:sz w:val="32"/>
          <w:szCs w:val="32"/>
        </w:rPr>
      </w:pPr>
    </w:p>
    <w:p w:rsidR="009679E2" w:rsidRPr="00E32058" w:rsidRDefault="00E32058" w:rsidP="00E32058">
      <w:pPr>
        <w:jc w:val="both"/>
        <w:rPr>
          <w:rFonts w:ascii="Times New Roman" w:hAnsi="Times New Roman" w:cs="Times New Roman"/>
          <w:sz w:val="24"/>
          <w:szCs w:val="24"/>
        </w:rPr>
      </w:pPr>
      <w:r w:rsidRPr="00E32058">
        <w:rPr>
          <w:rFonts w:ascii="Times New Roman" w:hAnsi="Times New Roman" w:cs="Times New Roman"/>
          <w:sz w:val="24"/>
          <w:szCs w:val="24"/>
        </w:rPr>
        <w:t>T</w:t>
      </w:r>
      <w:r w:rsidR="009679E2" w:rsidRPr="00E32058">
        <w:rPr>
          <w:rFonts w:ascii="Times New Roman" w:hAnsi="Times New Roman" w:cs="Times New Roman"/>
          <w:sz w:val="24"/>
          <w:szCs w:val="24"/>
        </w:rPr>
        <w:t xml:space="preserve">he project “The young entrepreneurs of today – active European citizens of tomorrow”, </w:t>
      </w:r>
      <w:r>
        <w:rPr>
          <w:rFonts w:ascii="Times New Roman" w:hAnsi="Times New Roman" w:cs="Times New Roman"/>
          <w:sz w:val="24"/>
          <w:szCs w:val="24"/>
        </w:rPr>
        <w:t xml:space="preserve">was </w:t>
      </w:r>
      <w:r w:rsidR="009679E2" w:rsidRPr="00E32058">
        <w:rPr>
          <w:rFonts w:ascii="Times New Roman" w:hAnsi="Times New Roman" w:cs="Times New Roman"/>
          <w:sz w:val="24"/>
          <w:szCs w:val="24"/>
        </w:rPr>
        <w:t xml:space="preserve">a training course which encourages cooperation, exchange of experience, skills and good practices between people working with youth and youth organizations. Over the years, we </w:t>
      </w:r>
      <w:r w:rsidRPr="00E32058">
        <w:rPr>
          <w:rFonts w:ascii="Times New Roman" w:hAnsi="Times New Roman" w:cs="Times New Roman"/>
          <w:sz w:val="24"/>
          <w:szCs w:val="24"/>
        </w:rPr>
        <w:t>ha</w:t>
      </w:r>
      <w:r>
        <w:rPr>
          <w:rFonts w:ascii="Times New Roman" w:hAnsi="Times New Roman" w:cs="Times New Roman"/>
          <w:sz w:val="24"/>
          <w:szCs w:val="24"/>
        </w:rPr>
        <w:t xml:space="preserve">d </w:t>
      </w:r>
      <w:r w:rsidRPr="00E32058">
        <w:rPr>
          <w:rFonts w:ascii="Times New Roman" w:hAnsi="Times New Roman" w:cs="Times New Roman"/>
          <w:sz w:val="24"/>
          <w:szCs w:val="24"/>
        </w:rPr>
        <w:t>participated</w:t>
      </w:r>
      <w:r w:rsidR="009679E2" w:rsidRPr="00E32058">
        <w:rPr>
          <w:rFonts w:ascii="Times New Roman" w:hAnsi="Times New Roman" w:cs="Times New Roman"/>
          <w:sz w:val="24"/>
          <w:szCs w:val="24"/>
        </w:rPr>
        <w:t xml:space="preserve"> in numerous projects for collaboration, training and international activities. Thus, we realized that our youth partner organizations which work as entrepreneurs helping Erasmus students in Europe should unite in a project like this one. All of them need specific training, in which they </w:t>
      </w:r>
      <w:r>
        <w:rPr>
          <w:rFonts w:ascii="Times New Roman" w:hAnsi="Times New Roman" w:cs="Times New Roman"/>
          <w:sz w:val="24"/>
          <w:szCs w:val="24"/>
        </w:rPr>
        <w:t>could</w:t>
      </w:r>
      <w:r w:rsidR="009679E2" w:rsidRPr="00E32058">
        <w:rPr>
          <w:rFonts w:ascii="Times New Roman" w:hAnsi="Times New Roman" w:cs="Times New Roman"/>
          <w:sz w:val="24"/>
          <w:szCs w:val="24"/>
        </w:rPr>
        <w:t xml:space="preserve"> become familiar with each other and exchange experience. </w:t>
      </w:r>
    </w:p>
    <w:p w:rsidR="009679E2" w:rsidRPr="00E32058" w:rsidRDefault="009679E2" w:rsidP="00E32058">
      <w:pPr>
        <w:jc w:val="both"/>
        <w:rPr>
          <w:rFonts w:ascii="Times New Roman" w:hAnsi="Times New Roman" w:cs="Times New Roman"/>
          <w:sz w:val="24"/>
          <w:szCs w:val="24"/>
        </w:rPr>
      </w:pPr>
      <w:r w:rsidRPr="00E32058">
        <w:rPr>
          <w:rFonts w:ascii="Times New Roman" w:hAnsi="Times New Roman" w:cs="Times New Roman"/>
          <w:sz w:val="24"/>
          <w:szCs w:val="24"/>
        </w:rPr>
        <w:t xml:space="preserve">The idea of this project </w:t>
      </w:r>
      <w:r w:rsidR="00E32058">
        <w:rPr>
          <w:rFonts w:ascii="Times New Roman" w:hAnsi="Times New Roman" w:cs="Times New Roman"/>
          <w:sz w:val="24"/>
          <w:szCs w:val="24"/>
        </w:rPr>
        <w:t xml:space="preserve">was </w:t>
      </w:r>
      <w:r w:rsidR="00E32058" w:rsidRPr="00E32058">
        <w:rPr>
          <w:rFonts w:ascii="Times New Roman" w:hAnsi="Times New Roman" w:cs="Times New Roman"/>
          <w:sz w:val="24"/>
          <w:szCs w:val="24"/>
        </w:rPr>
        <w:t>to</w:t>
      </w:r>
      <w:r w:rsidRPr="00E32058">
        <w:rPr>
          <w:rFonts w:ascii="Times New Roman" w:hAnsi="Times New Roman" w:cs="Times New Roman"/>
          <w:sz w:val="24"/>
          <w:szCs w:val="24"/>
        </w:rPr>
        <w:t xml:space="preserve"> promote cooperation and build partnership between young people with different culture, background, social and personal characteristics by conducting a training course.</w:t>
      </w:r>
    </w:p>
    <w:p w:rsidR="009679E2" w:rsidRPr="00E32058" w:rsidRDefault="009679E2" w:rsidP="00E32058">
      <w:pPr>
        <w:jc w:val="both"/>
        <w:rPr>
          <w:rFonts w:ascii="Times New Roman" w:hAnsi="Times New Roman" w:cs="Times New Roman"/>
          <w:sz w:val="24"/>
          <w:szCs w:val="24"/>
        </w:rPr>
      </w:pPr>
      <w:r w:rsidRPr="00E32058">
        <w:rPr>
          <w:rFonts w:ascii="Times New Roman" w:hAnsi="Times New Roman" w:cs="Times New Roman"/>
          <w:sz w:val="24"/>
          <w:szCs w:val="24"/>
        </w:rPr>
        <w:t xml:space="preserve">The main goal of the project </w:t>
      </w:r>
      <w:r w:rsidR="00E32058">
        <w:rPr>
          <w:rFonts w:ascii="Times New Roman" w:hAnsi="Times New Roman" w:cs="Times New Roman"/>
          <w:sz w:val="24"/>
          <w:szCs w:val="24"/>
        </w:rPr>
        <w:t>was</w:t>
      </w:r>
      <w:r w:rsidRPr="00E32058">
        <w:rPr>
          <w:rFonts w:ascii="Times New Roman" w:hAnsi="Times New Roman" w:cs="Times New Roman"/>
          <w:sz w:val="24"/>
          <w:szCs w:val="24"/>
        </w:rPr>
        <w:t xml:space="preserve">: promotion of the Erasmus+ Programme and its significance to young European citizens by exchange of good practices among the partner organizations and improvement of the partnership and initiation of future successful projects, which </w:t>
      </w:r>
      <w:r w:rsidR="00E32058">
        <w:rPr>
          <w:rFonts w:ascii="Times New Roman" w:hAnsi="Times New Roman" w:cs="Times New Roman"/>
          <w:sz w:val="24"/>
          <w:szCs w:val="24"/>
        </w:rPr>
        <w:t>would</w:t>
      </w:r>
      <w:r w:rsidRPr="00E32058">
        <w:rPr>
          <w:rFonts w:ascii="Times New Roman" w:hAnsi="Times New Roman" w:cs="Times New Roman"/>
          <w:sz w:val="24"/>
          <w:szCs w:val="24"/>
        </w:rPr>
        <w:t xml:space="preserve"> enhance the competence of young people and </w:t>
      </w:r>
      <w:r w:rsidR="00E32058">
        <w:rPr>
          <w:rFonts w:ascii="Times New Roman" w:hAnsi="Times New Roman" w:cs="Times New Roman"/>
          <w:sz w:val="24"/>
          <w:szCs w:val="24"/>
        </w:rPr>
        <w:t>would</w:t>
      </w:r>
      <w:r w:rsidRPr="00E32058">
        <w:rPr>
          <w:rFonts w:ascii="Times New Roman" w:hAnsi="Times New Roman" w:cs="Times New Roman"/>
          <w:sz w:val="24"/>
          <w:szCs w:val="24"/>
        </w:rPr>
        <w:t xml:space="preserve"> increase their opportunities for employment.</w:t>
      </w:r>
    </w:p>
    <w:p w:rsidR="009679E2" w:rsidRPr="00E32058" w:rsidRDefault="009679E2" w:rsidP="00E32058">
      <w:pPr>
        <w:jc w:val="both"/>
        <w:rPr>
          <w:rFonts w:ascii="Times New Roman" w:hAnsi="Times New Roman" w:cs="Times New Roman"/>
          <w:sz w:val="24"/>
          <w:szCs w:val="24"/>
        </w:rPr>
      </w:pPr>
      <w:r w:rsidRPr="00E32058">
        <w:rPr>
          <w:rFonts w:ascii="Times New Roman" w:hAnsi="Times New Roman" w:cs="Times New Roman"/>
          <w:sz w:val="24"/>
          <w:szCs w:val="24"/>
        </w:rPr>
        <w:t xml:space="preserve">The specific goals </w:t>
      </w:r>
      <w:r w:rsidR="00E32058">
        <w:rPr>
          <w:rFonts w:ascii="Times New Roman" w:hAnsi="Times New Roman" w:cs="Times New Roman"/>
          <w:sz w:val="24"/>
          <w:szCs w:val="24"/>
        </w:rPr>
        <w:t>were</w:t>
      </w:r>
      <w:r w:rsidRPr="00E32058">
        <w:rPr>
          <w:rFonts w:ascii="Times New Roman" w:hAnsi="Times New Roman" w:cs="Times New Roman"/>
          <w:sz w:val="24"/>
          <w:szCs w:val="24"/>
        </w:rPr>
        <w:t xml:space="preserve">: delivering of information to the largest groups of young people, regarding the main priorities of the Erasmus+, as well as the importance of non-formal education; formation of skills for initiative and entrepreneurship, organizational skills for realization of different activities and encouragement of young people to be active European citizens by voting at the forthcoming European elections. </w:t>
      </w:r>
    </w:p>
    <w:p w:rsidR="009679E2" w:rsidRPr="00E32058" w:rsidRDefault="009679E2" w:rsidP="00E32058">
      <w:pPr>
        <w:jc w:val="both"/>
        <w:rPr>
          <w:rFonts w:ascii="Times New Roman" w:hAnsi="Times New Roman" w:cs="Times New Roman"/>
          <w:sz w:val="24"/>
          <w:szCs w:val="24"/>
        </w:rPr>
      </w:pPr>
      <w:r w:rsidRPr="00E32058">
        <w:rPr>
          <w:rFonts w:ascii="Times New Roman" w:hAnsi="Times New Roman" w:cs="Times New Roman"/>
          <w:sz w:val="24"/>
          <w:szCs w:val="24"/>
        </w:rPr>
        <w:t xml:space="preserve">Participation in the training course </w:t>
      </w:r>
      <w:r w:rsidR="00CE10F7" w:rsidRPr="00E32058">
        <w:rPr>
          <w:rFonts w:ascii="Times New Roman" w:hAnsi="Times New Roman" w:cs="Times New Roman"/>
          <w:sz w:val="24"/>
          <w:szCs w:val="24"/>
        </w:rPr>
        <w:t>enable</w:t>
      </w:r>
      <w:r w:rsidR="00CE10F7">
        <w:rPr>
          <w:rFonts w:ascii="Times New Roman" w:hAnsi="Times New Roman" w:cs="Times New Roman"/>
          <w:sz w:val="24"/>
          <w:szCs w:val="24"/>
        </w:rPr>
        <w:t xml:space="preserve">d </w:t>
      </w:r>
      <w:r w:rsidR="00CE10F7" w:rsidRPr="00E32058">
        <w:rPr>
          <w:rFonts w:ascii="Times New Roman" w:hAnsi="Times New Roman" w:cs="Times New Roman"/>
          <w:sz w:val="24"/>
          <w:szCs w:val="24"/>
        </w:rPr>
        <w:t>young</w:t>
      </w:r>
      <w:r w:rsidRPr="00E32058">
        <w:rPr>
          <w:rFonts w:ascii="Times New Roman" w:hAnsi="Times New Roman" w:cs="Times New Roman"/>
          <w:sz w:val="24"/>
          <w:szCs w:val="24"/>
        </w:rPr>
        <w:t xml:space="preserve"> people to develop a thorough knowledge both on specific topics and on their role in the process of coordination and preparation of European youth policies. This, in turn, </w:t>
      </w:r>
      <w:r w:rsidR="00CE10F7">
        <w:rPr>
          <w:rFonts w:ascii="Times New Roman" w:hAnsi="Times New Roman" w:cs="Times New Roman"/>
          <w:sz w:val="24"/>
          <w:szCs w:val="24"/>
        </w:rPr>
        <w:t>created</w:t>
      </w:r>
      <w:r w:rsidRPr="00E32058">
        <w:rPr>
          <w:rFonts w:ascii="Times New Roman" w:hAnsi="Times New Roman" w:cs="Times New Roman"/>
          <w:sz w:val="24"/>
          <w:szCs w:val="24"/>
        </w:rPr>
        <w:t xml:space="preserve"> a sense of empathy and a positive attitude towards active participation in society. The principle of equality between partners and the principle of equal opportunities, which lie at the heart of this proposal (equal number of respondents of both genders, the selection of topics concerning social inclusion of young people with fewer opportunities from Gabrovo orphanage as well as participants with disabilities), </w:t>
      </w:r>
      <w:r w:rsidR="00CE10F7">
        <w:rPr>
          <w:rFonts w:ascii="Times New Roman" w:hAnsi="Times New Roman" w:cs="Times New Roman"/>
          <w:sz w:val="24"/>
          <w:szCs w:val="24"/>
        </w:rPr>
        <w:t>were</w:t>
      </w:r>
      <w:r w:rsidRPr="00E32058">
        <w:rPr>
          <w:rFonts w:ascii="Times New Roman" w:hAnsi="Times New Roman" w:cs="Times New Roman"/>
          <w:sz w:val="24"/>
          <w:szCs w:val="24"/>
        </w:rPr>
        <w:t xml:space="preserve"> elements which ensure</w:t>
      </w:r>
      <w:r w:rsidR="00CE10F7">
        <w:rPr>
          <w:rFonts w:ascii="Times New Roman" w:hAnsi="Times New Roman" w:cs="Times New Roman"/>
          <w:sz w:val="24"/>
          <w:szCs w:val="24"/>
        </w:rPr>
        <w:t>d</w:t>
      </w:r>
      <w:r w:rsidRPr="00E32058">
        <w:rPr>
          <w:rFonts w:ascii="Times New Roman" w:hAnsi="Times New Roman" w:cs="Times New Roman"/>
          <w:sz w:val="24"/>
          <w:szCs w:val="24"/>
        </w:rPr>
        <w:t xml:space="preserve"> the success and sustainability of the project.</w:t>
      </w:r>
    </w:p>
    <w:p w:rsidR="009679E2" w:rsidRPr="00E32058" w:rsidRDefault="009679E2" w:rsidP="00E32058">
      <w:pPr>
        <w:jc w:val="both"/>
        <w:rPr>
          <w:rFonts w:ascii="Times New Roman" w:hAnsi="Times New Roman" w:cs="Times New Roman"/>
          <w:sz w:val="24"/>
          <w:szCs w:val="24"/>
        </w:rPr>
      </w:pPr>
      <w:r w:rsidRPr="00E32058">
        <w:rPr>
          <w:rFonts w:ascii="Times New Roman" w:hAnsi="Times New Roman" w:cs="Times New Roman"/>
          <w:sz w:val="24"/>
          <w:szCs w:val="24"/>
        </w:rPr>
        <w:t xml:space="preserve">Moreover, the additional value to the topic </w:t>
      </w:r>
      <w:r w:rsidR="00CE10F7">
        <w:rPr>
          <w:rFonts w:ascii="Times New Roman" w:hAnsi="Times New Roman" w:cs="Times New Roman"/>
          <w:sz w:val="24"/>
          <w:szCs w:val="24"/>
        </w:rPr>
        <w:t>was</w:t>
      </w:r>
      <w:r w:rsidRPr="00E32058">
        <w:rPr>
          <w:rFonts w:ascii="Times New Roman" w:hAnsi="Times New Roman" w:cs="Times New Roman"/>
          <w:sz w:val="24"/>
          <w:szCs w:val="24"/>
        </w:rPr>
        <w:t xml:space="preserve"> assured with the active assistance of the ESN network from France, Romania, L</w:t>
      </w:r>
      <w:r w:rsidR="00CE10F7">
        <w:rPr>
          <w:rFonts w:ascii="Times New Roman" w:hAnsi="Times New Roman" w:cs="Times New Roman"/>
          <w:sz w:val="24"/>
          <w:szCs w:val="24"/>
        </w:rPr>
        <w:t>atvia and United Kingdom which were</w:t>
      </w:r>
      <w:r w:rsidRPr="00E32058">
        <w:rPr>
          <w:rFonts w:ascii="Times New Roman" w:hAnsi="Times New Roman" w:cs="Times New Roman"/>
          <w:sz w:val="24"/>
          <w:szCs w:val="24"/>
        </w:rPr>
        <w:t xml:space="preserve"> one of the most experienced in the field of volunteering and entrepreneurship.</w:t>
      </w:r>
    </w:p>
    <w:p w:rsidR="00B02520" w:rsidRPr="00E32058" w:rsidRDefault="009679E2" w:rsidP="00E32058">
      <w:pPr>
        <w:jc w:val="both"/>
        <w:rPr>
          <w:rFonts w:ascii="Times New Roman" w:hAnsi="Times New Roman" w:cs="Times New Roman"/>
          <w:sz w:val="24"/>
          <w:szCs w:val="24"/>
        </w:rPr>
      </w:pPr>
      <w:r w:rsidRPr="00E32058">
        <w:rPr>
          <w:rFonts w:ascii="Times New Roman" w:hAnsi="Times New Roman" w:cs="Times New Roman"/>
          <w:sz w:val="24"/>
          <w:szCs w:val="24"/>
        </w:rPr>
        <w:lastRenderedPageBreak/>
        <w:t xml:space="preserve">In this way the experience </w:t>
      </w:r>
      <w:r w:rsidR="00CE10F7">
        <w:rPr>
          <w:rFonts w:ascii="Times New Roman" w:hAnsi="Times New Roman" w:cs="Times New Roman"/>
          <w:sz w:val="24"/>
          <w:szCs w:val="24"/>
        </w:rPr>
        <w:t>was</w:t>
      </w:r>
      <w:r w:rsidRPr="00E32058">
        <w:rPr>
          <w:rFonts w:ascii="Times New Roman" w:hAnsi="Times New Roman" w:cs="Times New Roman"/>
          <w:sz w:val="24"/>
          <w:szCs w:val="24"/>
        </w:rPr>
        <w:t xml:space="preserve"> transferred in Bulgaria and especially to “Europe on the Move”, which will continue working in the sphere of active European citizenship. Innovative and student-centered pedagogical approaches </w:t>
      </w:r>
      <w:r w:rsidR="00CE10F7">
        <w:rPr>
          <w:rFonts w:ascii="Times New Roman" w:hAnsi="Times New Roman" w:cs="Times New Roman"/>
          <w:sz w:val="24"/>
          <w:szCs w:val="24"/>
        </w:rPr>
        <w:t>were</w:t>
      </w:r>
      <w:r w:rsidRPr="00E32058">
        <w:rPr>
          <w:rFonts w:ascii="Times New Roman" w:hAnsi="Times New Roman" w:cs="Times New Roman"/>
          <w:sz w:val="24"/>
          <w:szCs w:val="24"/>
        </w:rPr>
        <w:t xml:space="preserve"> used during the preparation of the whole project, namely during the choice of activities, methods, expected and achieved results and exchange of good practices between the participants.</w:t>
      </w:r>
      <w:bookmarkStart w:id="0" w:name="_GoBack"/>
      <w:bookmarkEnd w:id="0"/>
    </w:p>
    <w:sectPr w:rsidR="00B02520" w:rsidRPr="00E320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E2"/>
    <w:rsid w:val="009679E2"/>
    <w:rsid w:val="00B02520"/>
    <w:rsid w:val="00CE10F7"/>
    <w:rsid w:val="00E3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INFOPOINT_USER</dc:creator>
  <cp:lastModifiedBy>INFOPOINT_USER</cp:lastModifiedBy>
  <cp:revision>2</cp:revision>
  <dcterms:created xsi:type="dcterms:W3CDTF">2015-06-23T12:13:00Z</dcterms:created>
  <dcterms:modified xsi:type="dcterms:W3CDTF">2015-06-23T13:39:00Z</dcterms:modified>
</cp:coreProperties>
</file>